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475"/>
        <w:gridCol w:w="102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478"/>
        <w:gridCol w:w="1133"/>
      </w:tblGrid>
      <w:tr w:rsidR="00FD1BA5" w:rsidRPr="00763FF5" w14:paraId="2BADC5E1" w14:textId="77777777" w:rsidTr="00094A71">
        <w:trPr>
          <w:trHeight w:val="320"/>
        </w:trPr>
        <w:tc>
          <w:tcPr>
            <w:tcW w:w="1971" w:type="dxa"/>
            <w:vAlign w:val="center"/>
            <w:hideMark/>
          </w:tcPr>
          <w:p w14:paraId="370448B7" w14:textId="6AA3B87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F27FD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D17138">
              <w:rPr>
                <w:rFonts w:ascii="Tw Cen MT" w:hAnsi="Tw Cen MT" w:cs="Times New Roman"/>
                <w:b/>
                <w:sz w:val="28"/>
                <w:szCs w:val="28"/>
              </w:rPr>
              <w:t>PC1E</w:t>
            </w:r>
            <w:r w:rsidR="00F662E4">
              <w:rPr>
                <w:rFonts w:ascii="Tw Cen MT" w:hAnsi="Tw Cen MT" w:cs="Times New Roman"/>
                <w:b/>
                <w:sz w:val="28"/>
                <w:szCs w:val="28"/>
              </w:rPr>
              <w:t>I</w:t>
            </w:r>
            <w:r w:rsidR="000F27FD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981C9D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0CA18667" w14:textId="5390C599" w:rsidR="00E932E4" w:rsidRPr="00763FF5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18BE4EBE" w:rsidR="00450012" w:rsidRPr="00763FF5" w:rsidRDefault="00AE071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4"/>
        </w:rPr>
        <w:t xml:space="preserve">B.Tech. II Year I Semester Regular Examinations, </w:t>
      </w:r>
      <w:r w:rsidR="000F27FD">
        <w:rPr>
          <w:rFonts w:ascii="Tw Cen MT" w:hAnsi="Tw Cen MT"/>
          <w:sz w:val="28"/>
          <w:szCs w:val="24"/>
        </w:rPr>
        <w:t xml:space="preserve">January / </w:t>
      </w:r>
      <w:r>
        <w:rPr>
          <w:rFonts w:ascii="Tw Cen MT" w:hAnsi="Tw Cen MT"/>
          <w:sz w:val="28"/>
          <w:szCs w:val="24"/>
        </w:rPr>
        <w:t>February</w:t>
      </w:r>
      <w:r w:rsidR="000F27FD">
        <w:rPr>
          <w:rFonts w:ascii="Tw Cen MT" w:hAnsi="Tw Cen MT"/>
          <w:sz w:val="28"/>
          <w:szCs w:val="24"/>
        </w:rPr>
        <w:t xml:space="preserve"> </w:t>
      </w:r>
      <w:r>
        <w:rPr>
          <w:rFonts w:ascii="Tw Cen MT" w:hAnsi="Tw Cen MT"/>
          <w:sz w:val="28"/>
          <w:szCs w:val="24"/>
        </w:rPr>
        <w:t>202</w:t>
      </w:r>
      <w:r w:rsidR="000F27FD">
        <w:rPr>
          <w:rFonts w:ascii="Tw Cen MT" w:hAnsi="Tw Cen MT"/>
          <w:sz w:val="28"/>
          <w:szCs w:val="24"/>
        </w:rPr>
        <w:t>4</w:t>
      </w:r>
    </w:p>
    <w:p w14:paraId="009EF9B6" w14:textId="6E0A8C6C" w:rsidR="00210720" w:rsidRPr="00900D2F" w:rsidRDefault="00F662E4" w:rsidP="00210720">
      <w:pPr>
        <w:spacing w:after="0" w:line="240" w:lineRule="auto"/>
        <w:jc w:val="center"/>
        <w:rPr>
          <w:rFonts w:ascii="Century Gothic" w:hAnsi="Century Gothic"/>
          <w:b/>
          <w:bCs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 xml:space="preserve">ELECTRONIC </w:t>
      </w:r>
      <w:r w:rsidR="00981C9D">
        <w:rPr>
          <w:rFonts w:ascii="Century Gothic" w:hAnsi="Century Gothic"/>
          <w:b/>
          <w:sz w:val="26"/>
          <w:szCs w:val="26"/>
        </w:rPr>
        <w:t>MEASUREMENTS</w:t>
      </w:r>
    </w:p>
    <w:p w14:paraId="6DDE71BD" w14:textId="67B7BCF3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A2E1E">
        <w:rPr>
          <w:rFonts w:ascii="Tw Cen MT" w:hAnsi="Tw Cen MT"/>
          <w:bCs/>
          <w:sz w:val="28"/>
          <w:szCs w:val="28"/>
        </w:rPr>
        <w:t>EIE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414F4870" w14:textId="2BCF479C" w:rsidR="00A468AA" w:rsidRDefault="00A468AA" w:rsidP="00A468A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99AC13D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0F3FEC0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1EB22F" w14:textId="77777777" w:rsidR="00AF36BC" w:rsidRDefault="00A468AA" w:rsidP="00A468A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1DF4DD6E" w14:textId="77777777" w:rsidR="0020277E" w:rsidRPr="00B37628" w:rsidRDefault="0020277E" w:rsidP="0020277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B37628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55DF8AA5" w14:textId="77777777" w:rsidR="0020277E" w:rsidRPr="00B37628" w:rsidRDefault="0020277E" w:rsidP="0020277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B37628">
        <w:rPr>
          <w:rFonts w:ascii="Times New Roman" w:hAnsi="Times New Roman" w:cs="Times New Roman"/>
          <w:b/>
        </w:rPr>
        <w:t>5X2=10M</w:t>
      </w:r>
    </w:p>
    <w:tbl>
      <w:tblPr>
        <w:tblStyle w:val="TableGrid"/>
        <w:tblW w:w="11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271"/>
        <w:gridCol w:w="626"/>
        <w:gridCol w:w="768"/>
        <w:gridCol w:w="827"/>
      </w:tblGrid>
      <w:tr w:rsidR="0020277E" w:rsidRPr="00B37628" w14:paraId="35A99A9C" w14:textId="77777777" w:rsidTr="002E183A">
        <w:tc>
          <w:tcPr>
            <w:tcW w:w="626" w:type="dxa"/>
          </w:tcPr>
          <w:p w14:paraId="7BD6B2EE" w14:textId="77777777" w:rsidR="0020277E" w:rsidRPr="00B37628" w:rsidRDefault="0020277E" w:rsidP="0020277E">
            <w:pPr>
              <w:pStyle w:val="ListParagraph"/>
              <w:numPr>
                <w:ilvl w:val="0"/>
                <w:numId w:val="30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1" w:type="dxa"/>
          </w:tcPr>
          <w:p w14:paraId="769B503D" w14:textId="270E04BB" w:rsidR="0020277E" w:rsidRPr="00B37628" w:rsidRDefault="0020277E" w:rsidP="00174ED7">
            <w:pPr>
              <w:rPr>
                <w:color w:val="000000"/>
                <w:sz w:val="22"/>
                <w:szCs w:val="22"/>
              </w:rPr>
            </w:pPr>
            <w:r w:rsidRPr="00B37628">
              <w:rPr>
                <w:color w:val="000000"/>
                <w:sz w:val="22"/>
                <w:szCs w:val="22"/>
              </w:rPr>
              <w:t>Define Sensitivity and Resolution</w:t>
            </w:r>
            <w:r w:rsidR="00B3762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26" w:type="dxa"/>
            <w:hideMark/>
          </w:tcPr>
          <w:p w14:paraId="3F62370F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5E720E1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7EE516D3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BL-1</w:t>
            </w:r>
          </w:p>
        </w:tc>
      </w:tr>
      <w:tr w:rsidR="0020277E" w:rsidRPr="00B37628" w14:paraId="1699C7B9" w14:textId="77777777" w:rsidTr="002E183A">
        <w:tc>
          <w:tcPr>
            <w:tcW w:w="626" w:type="dxa"/>
          </w:tcPr>
          <w:p w14:paraId="469D132F" w14:textId="77777777" w:rsidR="0020277E" w:rsidRPr="00B37628" w:rsidRDefault="0020277E" w:rsidP="0020277E">
            <w:pPr>
              <w:pStyle w:val="ListParagraph"/>
              <w:numPr>
                <w:ilvl w:val="0"/>
                <w:numId w:val="30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1" w:type="dxa"/>
          </w:tcPr>
          <w:p w14:paraId="12F5DAFA" w14:textId="1C2DE099" w:rsidR="0020277E" w:rsidRPr="00B37628" w:rsidRDefault="0020277E" w:rsidP="00174ED7">
            <w:pPr>
              <w:rPr>
                <w:color w:val="000000"/>
                <w:sz w:val="22"/>
                <w:szCs w:val="22"/>
              </w:rPr>
            </w:pPr>
            <w:r w:rsidRPr="00B37628">
              <w:rPr>
                <w:color w:val="000000"/>
                <w:sz w:val="22"/>
                <w:szCs w:val="22"/>
              </w:rPr>
              <w:t>Identify the factors that may lead to inaccuracies in measurement by AC bridges</w:t>
            </w:r>
            <w:r w:rsidR="00B3762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26" w:type="dxa"/>
            <w:hideMark/>
          </w:tcPr>
          <w:p w14:paraId="7CDE67AF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B3C8D9F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D120013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20277E" w:rsidRPr="00B37628" w14:paraId="2578080D" w14:textId="77777777" w:rsidTr="002E183A">
        <w:tc>
          <w:tcPr>
            <w:tcW w:w="626" w:type="dxa"/>
          </w:tcPr>
          <w:p w14:paraId="248FD07C" w14:textId="77777777" w:rsidR="0020277E" w:rsidRPr="00B37628" w:rsidRDefault="0020277E" w:rsidP="0020277E">
            <w:pPr>
              <w:pStyle w:val="ListParagraph"/>
              <w:numPr>
                <w:ilvl w:val="0"/>
                <w:numId w:val="30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1" w:type="dxa"/>
          </w:tcPr>
          <w:p w14:paraId="3C3DFB71" w14:textId="4DF3C733" w:rsidR="0020277E" w:rsidRPr="00B37628" w:rsidRDefault="0020277E" w:rsidP="00174ED7">
            <w:pPr>
              <w:rPr>
                <w:color w:val="000000"/>
                <w:sz w:val="22"/>
                <w:szCs w:val="22"/>
              </w:rPr>
            </w:pPr>
            <w:r w:rsidRPr="00B37628">
              <w:rPr>
                <w:color w:val="000000"/>
                <w:sz w:val="22"/>
                <w:szCs w:val="22"/>
              </w:rPr>
              <w:t>How an ammeter can be changed into a voltmeter</w:t>
            </w:r>
            <w:r w:rsidR="00B3762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26" w:type="dxa"/>
            <w:hideMark/>
          </w:tcPr>
          <w:p w14:paraId="30E3E216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1653D23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13E724B6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BL-3</w:t>
            </w:r>
          </w:p>
        </w:tc>
      </w:tr>
      <w:tr w:rsidR="0020277E" w:rsidRPr="00B37628" w14:paraId="7B9050A8" w14:textId="77777777" w:rsidTr="002E183A">
        <w:tc>
          <w:tcPr>
            <w:tcW w:w="626" w:type="dxa"/>
          </w:tcPr>
          <w:p w14:paraId="08D99B77" w14:textId="77777777" w:rsidR="0020277E" w:rsidRPr="00B37628" w:rsidRDefault="0020277E" w:rsidP="0020277E">
            <w:pPr>
              <w:pStyle w:val="ListParagraph"/>
              <w:numPr>
                <w:ilvl w:val="0"/>
                <w:numId w:val="30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1" w:type="dxa"/>
          </w:tcPr>
          <w:p w14:paraId="1F2DD550" w14:textId="116AEC31" w:rsidR="0020277E" w:rsidRPr="00B37628" w:rsidRDefault="0020277E" w:rsidP="00174ED7">
            <w:pPr>
              <w:rPr>
                <w:color w:val="000000"/>
                <w:sz w:val="22"/>
                <w:szCs w:val="22"/>
              </w:rPr>
            </w:pPr>
            <w:r w:rsidRPr="00B37628">
              <w:rPr>
                <w:color w:val="000000"/>
                <w:sz w:val="22"/>
                <w:szCs w:val="22"/>
              </w:rPr>
              <w:t>Recognize the advantages of wave analyzers</w:t>
            </w:r>
            <w:r w:rsidR="00B3762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26" w:type="dxa"/>
            <w:hideMark/>
          </w:tcPr>
          <w:p w14:paraId="3C5D1091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9514E7C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1F3CD3A6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20277E" w:rsidRPr="00B37628" w14:paraId="4780219E" w14:textId="77777777" w:rsidTr="002E183A">
        <w:tc>
          <w:tcPr>
            <w:tcW w:w="626" w:type="dxa"/>
          </w:tcPr>
          <w:p w14:paraId="6A733690" w14:textId="77777777" w:rsidR="0020277E" w:rsidRPr="00B37628" w:rsidRDefault="0020277E" w:rsidP="0020277E">
            <w:pPr>
              <w:pStyle w:val="ListParagraph"/>
              <w:numPr>
                <w:ilvl w:val="0"/>
                <w:numId w:val="30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1" w:type="dxa"/>
          </w:tcPr>
          <w:p w14:paraId="61012420" w14:textId="4EC908FF" w:rsidR="0020277E" w:rsidRPr="00B37628" w:rsidRDefault="0020277E" w:rsidP="00174ED7">
            <w:pPr>
              <w:rPr>
                <w:color w:val="000000"/>
                <w:sz w:val="22"/>
                <w:szCs w:val="22"/>
              </w:rPr>
            </w:pPr>
            <w:r w:rsidRPr="00B37628">
              <w:rPr>
                <w:color w:val="000000"/>
                <w:sz w:val="22"/>
                <w:szCs w:val="22"/>
              </w:rPr>
              <w:t>Differentiate dual trace and dual beam CRO</w:t>
            </w:r>
            <w:r w:rsidR="00B3762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26" w:type="dxa"/>
          </w:tcPr>
          <w:p w14:paraId="03D3DC76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</w:tcPr>
          <w:p w14:paraId="71BD3F81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CO-5</w:t>
            </w:r>
          </w:p>
        </w:tc>
        <w:tc>
          <w:tcPr>
            <w:tcW w:w="827" w:type="dxa"/>
          </w:tcPr>
          <w:p w14:paraId="043A3140" w14:textId="77777777" w:rsidR="0020277E" w:rsidRPr="00B37628" w:rsidRDefault="0020277E" w:rsidP="00174ED7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B37628">
              <w:rPr>
                <w:rFonts w:eastAsia="Arial Unicode MS"/>
                <w:bCs/>
                <w:sz w:val="22"/>
                <w:szCs w:val="22"/>
                <w:lang w:val="en-IN"/>
              </w:rPr>
              <w:t>BL-4</w:t>
            </w:r>
          </w:p>
        </w:tc>
      </w:tr>
    </w:tbl>
    <w:p w14:paraId="19967B2C" w14:textId="77777777" w:rsidR="0020277E" w:rsidRPr="00B37628" w:rsidRDefault="0020277E" w:rsidP="0020277E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3D00197B" w14:textId="4706D59B" w:rsidR="0020277E" w:rsidRPr="00B37628" w:rsidRDefault="0020277E" w:rsidP="00B3762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B37628"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38A29042" w14:textId="0217FFFF" w:rsidR="0020277E" w:rsidRPr="00B37628" w:rsidRDefault="00B37628" w:rsidP="00B3762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B37628">
        <w:rPr>
          <w:rFonts w:ascii="Times New Roman" w:hAnsi="Times New Roman" w:cs="Times New Roman"/>
          <w:b/>
        </w:rPr>
        <w:t>5</w:t>
      </w:r>
      <w:r w:rsidR="0020277E" w:rsidRPr="00B37628">
        <w:rPr>
          <w:rFonts w:ascii="Times New Roman" w:hAnsi="Times New Roman" w:cs="Times New Roman"/>
          <w:b/>
        </w:rPr>
        <w:t>X10=</w:t>
      </w:r>
      <w:r w:rsidRPr="00B37628">
        <w:rPr>
          <w:rFonts w:ascii="Times New Roman" w:hAnsi="Times New Roman" w:cs="Times New Roman"/>
          <w:b/>
        </w:rPr>
        <w:t>5</w:t>
      </w:r>
      <w:r w:rsidR="0020277E" w:rsidRPr="00B37628">
        <w:rPr>
          <w:rFonts w:ascii="Times New Roman" w:hAnsi="Times New Roman" w:cs="Times New Roman"/>
          <w:b/>
        </w:rPr>
        <w:t>0M</w:t>
      </w:r>
    </w:p>
    <w:tbl>
      <w:tblPr>
        <w:tblStyle w:val="TableGrid"/>
        <w:tblpPr w:leftFromText="180" w:rightFromText="180" w:vertAnchor="text" w:tblpY="1"/>
        <w:tblOverlap w:val="never"/>
        <w:tblW w:w="110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54"/>
        <w:gridCol w:w="758"/>
      </w:tblGrid>
      <w:tr w:rsidR="0020277E" w:rsidRPr="002E183A" w14:paraId="3CF18DCC" w14:textId="77777777" w:rsidTr="002E183A">
        <w:tc>
          <w:tcPr>
            <w:tcW w:w="11079" w:type="dxa"/>
            <w:gridSpan w:val="5"/>
            <w:hideMark/>
          </w:tcPr>
          <w:p w14:paraId="4F8503D9" w14:textId="77777777" w:rsidR="0020277E" w:rsidRPr="002E183A" w:rsidRDefault="0020277E" w:rsidP="00B37628">
            <w:pPr>
              <w:jc w:val="center"/>
              <w:rPr>
                <w:rFonts w:eastAsia="Arial Unicode MS"/>
                <w:b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/>
                <w:sz w:val="22"/>
                <w:szCs w:val="22"/>
                <w:lang w:val="en-IN"/>
              </w:rPr>
              <w:t>UNIT-1</w:t>
            </w:r>
          </w:p>
        </w:tc>
      </w:tr>
      <w:tr w:rsidR="0020277E" w:rsidRPr="002E183A" w14:paraId="53FA72D7" w14:textId="77777777" w:rsidTr="002E183A">
        <w:tc>
          <w:tcPr>
            <w:tcW w:w="623" w:type="dxa"/>
          </w:tcPr>
          <w:p w14:paraId="19D9AF84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4F2F1DB7" w14:textId="77777777" w:rsidR="0020277E" w:rsidRPr="002E183A" w:rsidRDefault="0020277E" w:rsidP="00B37628">
            <w:pPr>
              <w:pStyle w:val="ListParagraph"/>
              <w:numPr>
                <w:ilvl w:val="0"/>
                <w:numId w:val="32"/>
              </w:numPr>
              <w:ind w:left="360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The following 10 observations were recorded when measuring a voltage: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650"/>
              <w:gridCol w:w="649"/>
              <w:gridCol w:w="648"/>
              <w:gridCol w:w="649"/>
              <w:gridCol w:w="649"/>
              <w:gridCol w:w="649"/>
              <w:gridCol w:w="649"/>
              <w:gridCol w:w="649"/>
              <w:gridCol w:w="649"/>
              <w:gridCol w:w="649"/>
              <w:gridCol w:w="625"/>
            </w:tblGrid>
            <w:tr w:rsidR="00F8147C" w:rsidRPr="002E183A" w14:paraId="5B7EFFF8" w14:textId="77777777" w:rsidTr="00B17D13">
              <w:tc>
                <w:tcPr>
                  <w:tcW w:w="649" w:type="dxa"/>
                </w:tcPr>
                <w:p w14:paraId="508FAC9B" w14:textId="5B6AF642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S.No</w:t>
                  </w:r>
                  <w:proofErr w:type="spellEnd"/>
                </w:p>
              </w:tc>
              <w:tc>
                <w:tcPr>
                  <w:tcW w:w="649" w:type="dxa"/>
                </w:tcPr>
                <w:p w14:paraId="5D93C940" w14:textId="166234C8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48" w:type="dxa"/>
                </w:tcPr>
                <w:p w14:paraId="099C78F1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49" w:type="dxa"/>
                </w:tcPr>
                <w:p w14:paraId="52D85D1D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49" w:type="dxa"/>
                </w:tcPr>
                <w:p w14:paraId="5178F7C7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49" w:type="dxa"/>
                </w:tcPr>
                <w:p w14:paraId="28C669C2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649" w:type="dxa"/>
                </w:tcPr>
                <w:p w14:paraId="5ED3F07F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649" w:type="dxa"/>
                </w:tcPr>
                <w:p w14:paraId="03BE1ABF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649" w:type="dxa"/>
                </w:tcPr>
                <w:p w14:paraId="2F14C65D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649" w:type="dxa"/>
                </w:tcPr>
                <w:p w14:paraId="4B0AA15F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625" w:type="dxa"/>
                </w:tcPr>
                <w:p w14:paraId="71DD8D34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F8147C" w:rsidRPr="002E183A" w14:paraId="2AF87A5F" w14:textId="77777777" w:rsidTr="00B17D13">
              <w:tc>
                <w:tcPr>
                  <w:tcW w:w="649" w:type="dxa"/>
                </w:tcPr>
                <w:p w14:paraId="77D90005" w14:textId="2B673EA4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Volts</w:t>
                  </w:r>
                </w:p>
              </w:tc>
              <w:tc>
                <w:tcPr>
                  <w:tcW w:w="649" w:type="dxa"/>
                </w:tcPr>
                <w:p w14:paraId="322EC581" w14:textId="32DD88E1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41.7</w:t>
                  </w:r>
                </w:p>
              </w:tc>
              <w:tc>
                <w:tcPr>
                  <w:tcW w:w="648" w:type="dxa"/>
                </w:tcPr>
                <w:p w14:paraId="475BBBBB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649" w:type="dxa"/>
                </w:tcPr>
                <w:p w14:paraId="253DD4EB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41.8</w:t>
                  </w:r>
                </w:p>
              </w:tc>
              <w:tc>
                <w:tcPr>
                  <w:tcW w:w="649" w:type="dxa"/>
                </w:tcPr>
                <w:p w14:paraId="501E08FF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649" w:type="dxa"/>
                </w:tcPr>
                <w:p w14:paraId="2B4BFF5F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42.1</w:t>
                  </w:r>
                </w:p>
              </w:tc>
              <w:tc>
                <w:tcPr>
                  <w:tcW w:w="649" w:type="dxa"/>
                </w:tcPr>
                <w:p w14:paraId="1D90A619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41.9</w:t>
                  </w:r>
                </w:p>
              </w:tc>
              <w:tc>
                <w:tcPr>
                  <w:tcW w:w="649" w:type="dxa"/>
                </w:tcPr>
                <w:p w14:paraId="5140C49A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42.5</w:t>
                  </w:r>
                </w:p>
              </w:tc>
              <w:tc>
                <w:tcPr>
                  <w:tcW w:w="649" w:type="dxa"/>
                </w:tcPr>
                <w:p w14:paraId="3CC338A3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649" w:type="dxa"/>
                </w:tcPr>
                <w:p w14:paraId="2860A640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41.9</w:t>
                  </w:r>
                </w:p>
              </w:tc>
              <w:tc>
                <w:tcPr>
                  <w:tcW w:w="625" w:type="dxa"/>
                </w:tcPr>
                <w:p w14:paraId="1ED6A158" w14:textId="77777777" w:rsidR="00F8147C" w:rsidRPr="002E183A" w:rsidRDefault="00F8147C" w:rsidP="00F8147C">
                  <w:pPr>
                    <w:pStyle w:val="ListParagraph"/>
                    <w:framePr w:hSpace="180" w:wrap="around" w:vAnchor="text" w:hAnchor="text" w:y="1"/>
                    <w:ind w:left="0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2E183A">
                    <w:rPr>
                      <w:color w:val="000000"/>
                      <w:sz w:val="22"/>
                      <w:szCs w:val="22"/>
                    </w:rPr>
                    <w:t>41.8</w:t>
                  </w:r>
                </w:p>
              </w:tc>
            </w:tr>
          </w:tbl>
          <w:p w14:paraId="197B5A58" w14:textId="356B4487" w:rsidR="0020277E" w:rsidRPr="002E183A" w:rsidRDefault="0020277E" w:rsidP="00B37628">
            <w:pPr>
              <w:pStyle w:val="ListParagraph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Find (</w:t>
            </w:r>
            <w:proofErr w:type="spellStart"/>
            <w:r w:rsidRPr="002E183A">
              <w:rPr>
                <w:color w:val="000000"/>
                <w:sz w:val="22"/>
                <w:szCs w:val="22"/>
              </w:rPr>
              <w:t>i</w:t>
            </w:r>
            <w:proofErr w:type="spellEnd"/>
            <w:r w:rsidRPr="002E183A">
              <w:rPr>
                <w:color w:val="000000"/>
                <w:sz w:val="22"/>
                <w:szCs w:val="22"/>
              </w:rPr>
              <w:t>)mean (ii) standard deviation (iii) probable error of one reading</w:t>
            </w:r>
            <w:r w:rsidR="002E183A">
              <w:rPr>
                <w:color w:val="000000"/>
                <w:sz w:val="22"/>
                <w:szCs w:val="22"/>
              </w:rPr>
              <w:t>.</w:t>
            </w:r>
          </w:p>
          <w:p w14:paraId="2C458E8D" w14:textId="77777777" w:rsidR="0020277E" w:rsidRPr="002E183A" w:rsidRDefault="0020277E" w:rsidP="00B37628">
            <w:pPr>
              <w:pStyle w:val="ListParagraph"/>
              <w:numPr>
                <w:ilvl w:val="0"/>
                <w:numId w:val="32"/>
              </w:numPr>
              <w:ind w:left="360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Describe primary and secondary standards</w:t>
            </w:r>
          </w:p>
        </w:tc>
        <w:tc>
          <w:tcPr>
            <w:tcW w:w="670" w:type="dxa"/>
            <w:hideMark/>
          </w:tcPr>
          <w:p w14:paraId="037A93FD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  <w:p w14:paraId="108BFF72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  <w:p w14:paraId="65D3642C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  <w:p w14:paraId="48D03251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</w:tc>
        <w:tc>
          <w:tcPr>
            <w:tcW w:w="754" w:type="dxa"/>
            <w:hideMark/>
          </w:tcPr>
          <w:p w14:paraId="762738A5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CO-1</w:t>
            </w:r>
          </w:p>
          <w:p w14:paraId="59B50F5F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  <w:p w14:paraId="121B8C0D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  <w:p w14:paraId="17EE81A9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3F0F076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BL-4</w:t>
            </w:r>
          </w:p>
          <w:p w14:paraId="3D459DF5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  <w:p w14:paraId="32C99799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  <w:p w14:paraId="5E6496CF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20277E" w:rsidRPr="002E183A" w14:paraId="129859E9" w14:textId="77777777" w:rsidTr="002E183A">
        <w:tc>
          <w:tcPr>
            <w:tcW w:w="11079" w:type="dxa"/>
            <w:gridSpan w:val="5"/>
            <w:hideMark/>
          </w:tcPr>
          <w:p w14:paraId="4A1494AC" w14:textId="77777777" w:rsidR="0020277E" w:rsidRPr="002E183A" w:rsidRDefault="0020277E" w:rsidP="00B37628">
            <w:pPr>
              <w:jc w:val="center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OR</w:t>
            </w:r>
          </w:p>
        </w:tc>
      </w:tr>
      <w:tr w:rsidR="0020277E" w:rsidRPr="002E183A" w14:paraId="43AB8F4A" w14:textId="77777777" w:rsidTr="002E183A">
        <w:tc>
          <w:tcPr>
            <w:tcW w:w="623" w:type="dxa"/>
          </w:tcPr>
          <w:p w14:paraId="79BE07CC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  <w:hideMark/>
          </w:tcPr>
          <w:p w14:paraId="0A3E1A3E" w14:textId="047D9278" w:rsidR="0020277E" w:rsidRPr="002E183A" w:rsidRDefault="0020277E" w:rsidP="00B37628">
            <w:pPr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 xml:space="preserve">Explain </w:t>
            </w:r>
            <w:r w:rsidR="00F8147C">
              <w:rPr>
                <w:color w:val="000000"/>
                <w:sz w:val="22"/>
                <w:szCs w:val="22"/>
              </w:rPr>
              <w:t xml:space="preserve">static and </w:t>
            </w:r>
            <w:r w:rsidRPr="002E183A">
              <w:rPr>
                <w:color w:val="000000"/>
                <w:sz w:val="22"/>
                <w:szCs w:val="22"/>
              </w:rPr>
              <w:t>dynamic characteristics of measurement systems.</w:t>
            </w:r>
          </w:p>
        </w:tc>
        <w:tc>
          <w:tcPr>
            <w:tcW w:w="670" w:type="dxa"/>
          </w:tcPr>
          <w:p w14:paraId="0B817D31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01AC6AEA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E8E49A1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20277E" w:rsidRPr="002E183A" w14:paraId="7C311CD5" w14:textId="77777777" w:rsidTr="002E183A">
        <w:tc>
          <w:tcPr>
            <w:tcW w:w="11079" w:type="dxa"/>
            <w:gridSpan w:val="5"/>
            <w:hideMark/>
          </w:tcPr>
          <w:p w14:paraId="5111DD7F" w14:textId="77777777" w:rsidR="002E183A" w:rsidRDefault="002E183A" w:rsidP="00B37628">
            <w:pPr>
              <w:jc w:val="center"/>
              <w:rPr>
                <w:rFonts w:eastAsia="Arial Unicode MS"/>
                <w:b/>
                <w:sz w:val="22"/>
                <w:szCs w:val="22"/>
                <w:lang w:val="en-IN"/>
              </w:rPr>
            </w:pPr>
          </w:p>
          <w:p w14:paraId="27A4E6A5" w14:textId="05560BDD" w:rsidR="0020277E" w:rsidRPr="002E183A" w:rsidRDefault="0020277E" w:rsidP="00B3762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E183A">
              <w:rPr>
                <w:rFonts w:eastAsia="Arial Unicode MS"/>
                <w:b/>
                <w:sz w:val="22"/>
                <w:szCs w:val="22"/>
                <w:lang w:val="en-IN"/>
              </w:rPr>
              <w:t>UNIT-2</w:t>
            </w:r>
          </w:p>
        </w:tc>
      </w:tr>
      <w:tr w:rsidR="0020277E" w:rsidRPr="002E183A" w14:paraId="0D2F4BBA" w14:textId="77777777" w:rsidTr="002E183A">
        <w:tc>
          <w:tcPr>
            <w:tcW w:w="623" w:type="dxa"/>
          </w:tcPr>
          <w:p w14:paraId="032C0FDE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  <w:hideMark/>
          </w:tcPr>
          <w:p w14:paraId="46F021F8" w14:textId="77777777" w:rsidR="0020277E" w:rsidRPr="002E183A" w:rsidRDefault="002E183A" w:rsidP="002E183A">
            <w:pPr>
              <w:jc w:val="both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 xml:space="preserve">a) </w:t>
            </w:r>
            <w:r w:rsidR="0020277E" w:rsidRPr="002E183A">
              <w:rPr>
                <w:color w:val="000000"/>
                <w:sz w:val="22"/>
                <w:szCs w:val="22"/>
              </w:rPr>
              <w:t xml:space="preserve">Describe the working principle of Schering bridge and derive an expression for measurement of unknown capacitor. </w:t>
            </w:r>
          </w:p>
          <w:p w14:paraId="4C696E1F" w14:textId="4C290444" w:rsidR="002E183A" w:rsidRPr="002E183A" w:rsidRDefault="002E183A" w:rsidP="002E183A">
            <w:pPr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b) Justify the need of Wagner’s ground connection in Bridges.</w:t>
            </w:r>
          </w:p>
        </w:tc>
        <w:tc>
          <w:tcPr>
            <w:tcW w:w="670" w:type="dxa"/>
            <w:hideMark/>
          </w:tcPr>
          <w:p w14:paraId="65ABAC5A" w14:textId="77777777" w:rsidR="0020277E" w:rsidRPr="002E183A" w:rsidRDefault="002E183A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6M</w:t>
            </w:r>
          </w:p>
          <w:p w14:paraId="46C02F74" w14:textId="77777777" w:rsidR="002E183A" w:rsidRPr="002E183A" w:rsidRDefault="002E183A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  <w:p w14:paraId="03B27721" w14:textId="716851C9" w:rsidR="002E183A" w:rsidRPr="002E183A" w:rsidRDefault="002E183A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090EBA0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CO-2</w:t>
            </w:r>
          </w:p>
          <w:p w14:paraId="5C818A4D" w14:textId="77777777" w:rsidR="002E183A" w:rsidRPr="002E183A" w:rsidRDefault="002E183A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  <w:p w14:paraId="4C48AE9F" w14:textId="287D1E0D" w:rsidR="002E183A" w:rsidRPr="002E183A" w:rsidRDefault="002E183A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CO-2</w:t>
            </w:r>
          </w:p>
          <w:p w14:paraId="02AC53A3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754" w:type="dxa"/>
            <w:hideMark/>
          </w:tcPr>
          <w:p w14:paraId="28114718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  <w:p w14:paraId="2CDC939B" w14:textId="77777777" w:rsidR="002E183A" w:rsidRPr="002E183A" w:rsidRDefault="002E183A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  <w:p w14:paraId="10D672BD" w14:textId="3B90595F" w:rsidR="002E183A" w:rsidRPr="002E183A" w:rsidRDefault="002E183A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  <w:p w14:paraId="39E12403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</w:tr>
      <w:tr w:rsidR="0020277E" w:rsidRPr="002E183A" w14:paraId="3A524EAF" w14:textId="77777777" w:rsidTr="002E183A">
        <w:tc>
          <w:tcPr>
            <w:tcW w:w="11079" w:type="dxa"/>
            <w:gridSpan w:val="5"/>
            <w:hideMark/>
          </w:tcPr>
          <w:p w14:paraId="6A78E0BB" w14:textId="77777777" w:rsidR="0020277E" w:rsidRPr="002E183A" w:rsidRDefault="0020277E" w:rsidP="00B37628">
            <w:pPr>
              <w:jc w:val="center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OR</w:t>
            </w:r>
          </w:p>
        </w:tc>
      </w:tr>
      <w:tr w:rsidR="0020277E" w:rsidRPr="002E183A" w14:paraId="79540C89" w14:textId="77777777" w:rsidTr="002E183A">
        <w:tc>
          <w:tcPr>
            <w:tcW w:w="623" w:type="dxa"/>
          </w:tcPr>
          <w:p w14:paraId="02A166DF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  <w:hideMark/>
          </w:tcPr>
          <w:p w14:paraId="04F41D95" w14:textId="36AA0CC3" w:rsidR="0020277E" w:rsidRPr="002E183A" w:rsidRDefault="0020277E" w:rsidP="00B37628">
            <w:pPr>
              <w:jc w:val="both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Explain with the help of circuit diagram, how kelvin bridge is used to measure low resistance. Derive the necessary relationship used to determine unknown resistance</w:t>
            </w:r>
            <w:r w:rsidR="00B37628" w:rsidRPr="002E183A">
              <w:rPr>
                <w:color w:val="000000"/>
                <w:sz w:val="22"/>
                <w:szCs w:val="22"/>
              </w:rPr>
              <w:t xml:space="preserve"> i</w:t>
            </w:r>
            <w:r w:rsidRPr="002E183A">
              <w:rPr>
                <w:color w:val="000000"/>
                <w:sz w:val="22"/>
                <w:szCs w:val="22"/>
              </w:rPr>
              <w:t>n terms of known resistance of the bridge circuit</w:t>
            </w:r>
          </w:p>
        </w:tc>
        <w:tc>
          <w:tcPr>
            <w:tcW w:w="670" w:type="dxa"/>
          </w:tcPr>
          <w:p w14:paraId="241F82D2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67EA8AC5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2BDA8604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20277E" w:rsidRPr="002E183A" w14:paraId="313B7C1F" w14:textId="77777777" w:rsidTr="002E183A">
        <w:tc>
          <w:tcPr>
            <w:tcW w:w="11079" w:type="dxa"/>
            <w:gridSpan w:val="5"/>
            <w:hideMark/>
          </w:tcPr>
          <w:p w14:paraId="2871CFBE" w14:textId="61AAAA85" w:rsidR="0020277E" w:rsidRPr="002E183A" w:rsidRDefault="0020277E" w:rsidP="00B3762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E183A">
              <w:rPr>
                <w:rFonts w:eastAsia="Arial Unicode MS"/>
                <w:b/>
                <w:sz w:val="22"/>
                <w:szCs w:val="22"/>
                <w:lang w:val="en-IN"/>
              </w:rPr>
              <w:t>UNIT-3</w:t>
            </w:r>
          </w:p>
        </w:tc>
      </w:tr>
      <w:tr w:rsidR="0020277E" w:rsidRPr="002E183A" w14:paraId="7FEE994E" w14:textId="77777777" w:rsidTr="002E183A">
        <w:tc>
          <w:tcPr>
            <w:tcW w:w="623" w:type="dxa"/>
          </w:tcPr>
          <w:p w14:paraId="521591C5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  <w:hideMark/>
          </w:tcPr>
          <w:p w14:paraId="20860A9C" w14:textId="34B85761" w:rsidR="0020277E" w:rsidRPr="002E183A" w:rsidRDefault="0020277E" w:rsidP="00B37628">
            <w:pPr>
              <w:pStyle w:val="ListParagraph"/>
              <w:numPr>
                <w:ilvl w:val="0"/>
                <w:numId w:val="35"/>
              </w:numPr>
              <w:ind w:left="360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Explain the operation of Ramp type DVM</w:t>
            </w:r>
            <w:r w:rsidR="00B37628" w:rsidRPr="002E183A">
              <w:rPr>
                <w:color w:val="000000"/>
                <w:sz w:val="22"/>
                <w:szCs w:val="22"/>
              </w:rPr>
              <w:t>.</w:t>
            </w:r>
          </w:p>
          <w:p w14:paraId="5151C68E" w14:textId="1EFCE31B" w:rsidR="0020277E" w:rsidRPr="002E183A" w:rsidRDefault="0020277E" w:rsidP="00B37628">
            <w:pPr>
              <w:pStyle w:val="ListParagraph"/>
              <w:numPr>
                <w:ilvl w:val="0"/>
                <w:numId w:val="35"/>
              </w:numPr>
              <w:ind w:left="360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Discuss the working of Watt-hour meter</w:t>
            </w:r>
            <w:r w:rsidR="00B37628" w:rsidRPr="002E183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70" w:type="dxa"/>
            <w:hideMark/>
          </w:tcPr>
          <w:p w14:paraId="493B2527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  <w:p w14:paraId="7D0D34C3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</w:tc>
        <w:tc>
          <w:tcPr>
            <w:tcW w:w="754" w:type="dxa"/>
            <w:hideMark/>
          </w:tcPr>
          <w:p w14:paraId="7EAE16BF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  <w:p w14:paraId="0B179AA5" w14:textId="5BBC2935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  <w:p w14:paraId="23945D9F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754" w:type="dxa"/>
            <w:hideMark/>
          </w:tcPr>
          <w:p w14:paraId="0DD860A6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  <w:p w14:paraId="4CA82BD3" w14:textId="5C85ADB2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  <w:p w14:paraId="6AA61132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</w:tr>
      <w:tr w:rsidR="0020277E" w:rsidRPr="002E183A" w14:paraId="5D95D01A" w14:textId="77777777" w:rsidTr="002E183A">
        <w:tc>
          <w:tcPr>
            <w:tcW w:w="11079" w:type="dxa"/>
            <w:gridSpan w:val="5"/>
            <w:hideMark/>
          </w:tcPr>
          <w:p w14:paraId="7F7C45FC" w14:textId="77777777" w:rsidR="0020277E" w:rsidRPr="002E183A" w:rsidRDefault="0020277E" w:rsidP="00B37628">
            <w:pPr>
              <w:jc w:val="center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OR</w:t>
            </w:r>
          </w:p>
        </w:tc>
      </w:tr>
      <w:tr w:rsidR="0020277E" w:rsidRPr="002E183A" w14:paraId="6DCFE716" w14:textId="77777777" w:rsidTr="002E183A">
        <w:tc>
          <w:tcPr>
            <w:tcW w:w="623" w:type="dxa"/>
          </w:tcPr>
          <w:p w14:paraId="575D6384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34BF9246" w14:textId="77777777" w:rsidR="0020277E" w:rsidRPr="002E183A" w:rsidRDefault="0020277E" w:rsidP="00B37628">
            <w:pPr>
              <w:pStyle w:val="ListParagraph"/>
              <w:numPr>
                <w:ilvl w:val="0"/>
                <w:numId w:val="33"/>
              </w:numPr>
              <w:ind w:left="360"/>
              <w:jc w:val="both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Describe the basic principle and operation of AC voltmeter using rectifier.</w:t>
            </w:r>
          </w:p>
          <w:p w14:paraId="345B60AC" w14:textId="66A1457E" w:rsidR="0020277E" w:rsidRPr="002E183A" w:rsidRDefault="0020277E" w:rsidP="00B37628">
            <w:pPr>
              <w:pStyle w:val="ListParagraph"/>
              <w:numPr>
                <w:ilvl w:val="0"/>
                <w:numId w:val="33"/>
              </w:numPr>
              <w:ind w:left="360"/>
              <w:jc w:val="both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Explain about calibration of voltmeter and ammeter</w:t>
            </w:r>
            <w:r w:rsidR="00B37628" w:rsidRPr="002E183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70" w:type="dxa"/>
          </w:tcPr>
          <w:p w14:paraId="309866C6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  <w:p w14:paraId="0D708854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</w:tc>
        <w:tc>
          <w:tcPr>
            <w:tcW w:w="754" w:type="dxa"/>
            <w:hideMark/>
          </w:tcPr>
          <w:p w14:paraId="312AC014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  <w:p w14:paraId="33FA96C0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F760BAF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  <w:p w14:paraId="60566790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20277E" w:rsidRPr="002E183A" w14:paraId="6799C728" w14:textId="77777777" w:rsidTr="002E183A">
        <w:tc>
          <w:tcPr>
            <w:tcW w:w="11079" w:type="dxa"/>
            <w:gridSpan w:val="5"/>
            <w:hideMark/>
          </w:tcPr>
          <w:p w14:paraId="5055C43C" w14:textId="77777777" w:rsidR="002E183A" w:rsidRDefault="002E183A" w:rsidP="00B37628">
            <w:pPr>
              <w:jc w:val="center"/>
              <w:rPr>
                <w:rFonts w:eastAsia="Arial Unicode MS"/>
                <w:b/>
                <w:sz w:val="22"/>
                <w:szCs w:val="22"/>
                <w:lang w:val="en-IN"/>
              </w:rPr>
            </w:pPr>
          </w:p>
          <w:p w14:paraId="5BE126C9" w14:textId="153FEC37" w:rsidR="0020277E" w:rsidRPr="002E183A" w:rsidRDefault="0020277E" w:rsidP="00B3762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E183A">
              <w:rPr>
                <w:rFonts w:eastAsia="Arial Unicode MS"/>
                <w:b/>
                <w:sz w:val="22"/>
                <w:szCs w:val="22"/>
                <w:lang w:val="en-IN"/>
              </w:rPr>
              <w:t>UNIT-4</w:t>
            </w:r>
          </w:p>
        </w:tc>
      </w:tr>
      <w:tr w:rsidR="0020277E" w:rsidRPr="002E183A" w14:paraId="267D2A29" w14:textId="77777777" w:rsidTr="002E183A">
        <w:tc>
          <w:tcPr>
            <w:tcW w:w="623" w:type="dxa"/>
          </w:tcPr>
          <w:p w14:paraId="117A3714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  <w:hideMark/>
          </w:tcPr>
          <w:p w14:paraId="189FC32C" w14:textId="2BC16EA6" w:rsidR="0020277E" w:rsidRPr="002E183A" w:rsidRDefault="0020277E" w:rsidP="00B37628">
            <w:pPr>
              <w:pStyle w:val="ListParagraph"/>
              <w:numPr>
                <w:ilvl w:val="0"/>
                <w:numId w:val="36"/>
              </w:numPr>
              <w:ind w:left="360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Explain basic principle and operation of digital frequency meter</w:t>
            </w:r>
            <w:r w:rsidR="002E183A">
              <w:rPr>
                <w:color w:val="000000"/>
                <w:sz w:val="22"/>
                <w:szCs w:val="22"/>
              </w:rPr>
              <w:t>.</w:t>
            </w:r>
          </w:p>
          <w:p w14:paraId="440F3EB5" w14:textId="36BEA7AD" w:rsidR="0020277E" w:rsidRPr="002E183A" w:rsidRDefault="0020277E" w:rsidP="00B37628">
            <w:pPr>
              <w:pStyle w:val="ListParagraph"/>
              <w:numPr>
                <w:ilvl w:val="0"/>
                <w:numId w:val="36"/>
              </w:numPr>
              <w:ind w:left="360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Describe the working of spectrum analyzer</w:t>
            </w:r>
            <w:r w:rsidR="002E183A">
              <w:rPr>
                <w:color w:val="000000"/>
                <w:sz w:val="22"/>
                <w:szCs w:val="22"/>
              </w:rPr>
              <w:t>.</w:t>
            </w:r>
          </w:p>
          <w:p w14:paraId="17E589C9" w14:textId="77777777" w:rsidR="0020277E" w:rsidRPr="002E183A" w:rsidRDefault="0020277E" w:rsidP="00B376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</w:tcPr>
          <w:p w14:paraId="5BE3AA4D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  <w:p w14:paraId="48093459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</w:tc>
        <w:tc>
          <w:tcPr>
            <w:tcW w:w="754" w:type="dxa"/>
            <w:hideMark/>
          </w:tcPr>
          <w:p w14:paraId="242A1526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CO-4</w:t>
            </w:r>
          </w:p>
          <w:p w14:paraId="7D7A0BF9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4E2A4000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  <w:p w14:paraId="45E6133F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20277E" w:rsidRPr="002E183A" w14:paraId="35D522F5" w14:textId="77777777" w:rsidTr="002E183A">
        <w:tc>
          <w:tcPr>
            <w:tcW w:w="11079" w:type="dxa"/>
            <w:gridSpan w:val="5"/>
            <w:hideMark/>
          </w:tcPr>
          <w:p w14:paraId="2AC72B4E" w14:textId="77777777" w:rsidR="0020277E" w:rsidRPr="002E183A" w:rsidRDefault="0020277E" w:rsidP="00B37628">
            <w:pPr>
              <w:jc w:val="center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OR</w:t>
            </w:r>
          </w:p>
        </w:tc>
      </w:tr>
      <w:tr w:rsidR="0020277E" w:rsidRPr="002E183A" w14:paraId="018C607C" w14:textId="77777777" w:rsidTr="002E183A">
        <w:tc>
          <w:tcPr>
            <w:tcW w:w="623" w:type="dxa"/>
          </w:tcPr>
          <w:p w14:paraId="4CAADFC1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  <w:hideMark/>
          </w:tcPr>
          <w:p w14:paraId="5256C548" w14:textId="4B337BBA" w:rsidR="0020277E" w:rsidRPr="002E183A" w:rsidRDefault="0020277E" w:rsidP="00B37628">
            <w:pPr>
              <w:shd w:val="clear" w:color="auto" w:fill="FFFFFF"/>
              <w:textAlignment w:val="baseline"/>
              <w:outlineLvl w:val="1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Illustrate different Modes of Operation of Electronic Counter</w:t>
            </w:r>
            <w:r w:rsidR="002E183A">
              <w:rPr>
                <w:color w:val="000000"/>
                <w:sz w:val="22"/>
                <w:szCs w:val="22"/>
              </w:rPr>
              <w:t>.</w:t>
            </w:r>
          </w:p>
          <w:p w14:paraId="65DB30A6" w14:textId="77777777" w:rsidR="0020277E" w:rsidRPr="002E183A" w:rsidRDefault="0020277E" w:rsidP="00B3762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hideMark/>
          </w:tcPr>
          <w:p w14:paraId="24E633D0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2E5E6E6E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77BF50D1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BL-3</w:t>
            </w:r>
          </w:p>
        </w:tc>
      </w:tr>
      <w:tr w:rsidR="0020277E" w:rsidRPr="002E183A" w14:paraId="1314BC10" w14:textId="77777777" w:rsidTr="002E183A">
        <w:tc>
          <w:tcPr>
            <w:tcW w:w="11079" w:type="dxa"/>
            <w:gridSpan w:val="5"/>
            <w:hideMark/>
          </w:tcPr>
          <w:p w14:paraId="70916796" w14:textId="77777777" w:rsidR="002E183A" w:rsidRDefault="002E183A" w:rsidP="00B37628">
            <w:pPr>
              <w:jc w:val="center"/>
              <w:rPr>
                <w:rFonts w:eastAsia="Arial Unicode MS"/>
                <w:b/>
                <w:sz w:val="22"/>
                <w:szCs w:val="22"/>
                <w:lang w:val="en-IN"/>
              </w:rPr>
            </w:pPr>
          </w:p>
          <w:p w14:paraId="015E2096" w14:textId="5CCAF121" w:rsidR="0020277E" w:rsidRPr="002E183A" w:rsidRDefault="0020277E" w:rsidP="00B3762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E183A">
              <w:rPr>
                <w:rFonts w:eastAsia="Arial Unicode MS"/>
                <w:b/>
                <w:sz w:val="22"/>
                <w:szCs w:val="22"/>
                <w:lang w:val="en-IN"/>
              </w:rPr>
              <w:t>UNIT-5</w:t>
            </w:r>
          </w:p>
        </w:tc>
      </w:tr>
      <w:tr w:rsidR="0020277E" w:rsidRPr="002E183A" w14:paraId="30CDC461" w14:textId="77777777" w:rsidTr="002E183A">
        <w:tc>
          <w:tcPr>
            <w:tcW w:w="623" w:type="dxa"/>
          </w:tcPr>
          <w:p w14:paraId="1D7F7F2D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  <w:hideMark/>
          </w:tcPr>
          <w:p w14:paraId="3F3EA5DF" w14:textId="57532D69" w:rsidR="0020277E" w:rsidRPr="002E183A" w:rsidRDefault="002E183A" w:rsidP="00B37628">
            <w:pPr>
              <w:pStyle w:val="ListParagraph"/>
              <w:numPr>
                <w:ilvl w:val="0"/>
                <w:numId w:val="34"/>
              </w:numPr>
              <w:ind w:left="360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Describe</w:t>
            </w:r>
            <w:r w:rsidR="0020277E" w:rsidRPr="002E183A">
              <w:rPr>
                <w:color w:val="000000"/>
                <w:sz w:val="22"/>
                <w:szCs w:val="22"/>
              </w:rPr>
              <w:t xml:space="preserve"> measurement of frequency and phase using CRO</w:t>
            </w:r>
            <w:r w:rsidR="00B37628" w:rsidRPr="002E183A">
              <w:rPr>
                <w:color w:val="000000"/>
                <w:sz w:val="22"/>
                <w:szCs w:val="22"/>
              </w:rPr>
              <w:t>.</w:t>
            </w:r>
          </w:p>
          <w:p w14:paraId="32E3D1EB" w14:textId="2D01EF36" w:rsidR="0020277E" w:rsidRPr="002E183A" w:rsidRDefault="0020277E" w:rsidP="00B37628">
            <w:pPr>
              <w:pStyle w:val="ListParagraph"/>
              <w:numPr>
                <w:ilvl w:val="0"/>
                <w:numId w:val="34"/>
              </w:numPr>
              <w:ind w:left="360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Discuss about 14 segment and Dot Matrix display devices</w:t>
            </w:r>
            <w:r w:rsidR="002E183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70" w:type="dxa"/>
          </w:tcPr>
          <w:p w14:paraId="68F8E375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  <w:p w14:paraId="2F3AFD76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5M</w:t>
            </w:r>
          </w:p>
        </w:tc>
        <w:tc>
          <w:tcPr>
            <w:tcW w:w="754" w:type="dxa"/>
            <w:hideMark/>
          </w:tcPr>
          <w:p w14:paraId="051A584F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CO-5</w:t>
            </w:r>
          </w:p>
          <w:p w14:paraId="5EBA8A44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35573C0E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  <w:p w14:paraId="6EA7A765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20277E" w:rsidRPr="002E183A" w14:paraId="7A59BE8F" w14:textId="77777777" w:rsidTr="002E183A">
        <w:tc>
          <w:tcPr>
            <w:tcW w:w="11079" w:type="dxa"/>
            <w:gridSpan w:val="5"/>
            <w:hideMark/>
          </w:tcPr>
          <w:p w14:paraId="60F38C49" w14:textId="77777777" w:rsidR="0020277E" w:rsidRPr="002E183A" w:rsidRDefault="0020277E" w:rsidP="00B37628">
            <w:pPr>
              <w:jc w:val="center"/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OR</w:t>
            </w:r>
          </w:p>
        </w:tc>
      </w:tr>
      <w:tr w:rsidR="0020277E" w:rsidRPr="002E183A" w14:paraId="055A50A4" w14:textId="77777777" w:rsidTr="002E183A">
        <w:tc>
          <w:tcPr>
            <w:tcW w:w="623" w:type="dxa"/>
          </w:tcPr>
          <w:p w14:paraId="5FF05F52" w14:textId="77777777" w:rsidR="0020277E" w:rsidRPr="002E183A" w:rsidRDefault="0020277E" w:rsidP="00B37628">
            <w:pPr>
              <w:pStyle w:val="ListParagraph"/>
              <w:numPr>
                <w:ilvl w:val="0"/>
                <w:numId w:val="31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  <w:hideMark/>
          </w:tcPr>
          <w:p w14:paraId="2385B1DF" w14:textId="77777777" w:rsidR="0020277E" w:rsidRPr="002E183A" w:rsidRDefault="0020277E" w:rsidP="00B37628">
            <w:pPr>
              <w:rPr>
                <w:color w:val="000000"/>
                <w:sz w:val="22"/>
                <w:szCs w:val="22"/>
              </w:rPr>
            </w:pPr>
            <w:r w:rsidRPr="002E183A">
              <w:rPr>
                <w:color w:val="000000"/>
                <w:sz w:val="22"/>
                <w:szCs w:val="22"/>
              </w:rPr>
              <w:t>Sketch the block diagram of basic CRO and explain each block.</w:t>
            </w:r>
          </w:p>
        </w:tc>
        <w:tc>
          <w:tcPr>
            <w:tcW w:w="670" w:type="dxa"/>
          </w:tcPr>
          <w:p w14:paraId="5B056CC3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10M</w:t>
            </w:r>
          </w:p>
        </w:tc>
        <w:tc>
          <w:tcPr>
            <w:tcW w:w="754" w:type="dxa"/>
            <w:hideMark/>
          </w:tcPr>
          <w:p w14:paraId="7A2A49E1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43614329" w14:textId="77777777" w:rsidR="0020277E" w:rsidRPr="002E183A" w:rsidRDefault="0020277E" w:rsidP="00B37628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2E183A">
              <w:rPr>
                <w:rFonts w:eastAsia="Arial Unicode MS"/>
                <w:bCs/>
                <w:sz w:val="22"/>
                <w:szCs w:val="22"/>
                <w:lang w:val="en-IN"/>
              </w:rPr>
              <w:t>BL-3</w:t>
            </w:r>
          </w:p>
        </w:tc>
      </w:tr>
    </w:tbl>
    <w:p w14:paraId="35A53527" w14:textId="4A02DBD2" w:rsidR="0020277E" w:rsidRPr="00B37628" w:rsidRDefault="0020277E" w:rsidP="00B37628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B37628">
        <w:rPr>
          <w:rFonts w:ascii="Times New Roman" w:hAnsi="Times New Roman" w:cs="Times New Roman"/>
          <w:b/>
          <w:lang w:eastAsia="en-IN"/>
        </w:rPr>
        <w:t>***</w:t>
      </w:r>
    </w:p>
    <w:sectPr w:rsidR="0020277E" w:rsidRPr="00B37628" w:rsidSect="00B51FE8">
      <w:footerReference w:type="default" r:id="rId7"/>
      <w:pgSz w:w="11906" w:h="16838" w:code="9"/>
      <w:pgMar w:top="426" w:right="566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83007" w14:textId="77777777" w:rsidR="00B51FE8" w:rsidRDefault="00B51FE8" w:rsidP="00450012">
      <w:pPr>
        <w:spacing w:after="0" w:line="240" w:lineRule="auto"/>
      </w:pPr>
      <w:r>
        <w:separator/>
      </w:r>
    </w:p>
  </w:endnote>
  <w:endnote w:type="continuationSeparator" w:id="0">
    <w:p w14:paraId="4B758B60" w14:textId="77777777" w:rsidR="00B51FE8" w:rsidRDefault="00B51FE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B257" w14:textId="77777777" w:rsidR="00B51FE8" w:rsidRDefault="00B51FE8" w:rsidP="00450012">
      <w:pPr>
        <w:spacing w:after="0" w:line="240" w:lineRule="auto"/>
      </w:pPr>
      <w:r>
        <w:separator/>
      </w:r>
    </w:p>
  </w:footnote>
  <w:footnote w:type="continuationSeparator" w:id="0">
    <w:p w14:paraId="6B914986" w14:textId="77777777" w:rsidR="00B51FE8" w:rsidRDefault="00B51FE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B04A0"/>
    <w:multiLevelType w:val="hybridMultilevel"/>
    <w:tmpl w:val="9AB0E02E"/>
    <w:lvl w:ilvl="0" w:tplc="7B3E7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C016A"/>
    <w:multiLevelType w:val="hybridMultilevel"/>
    <w:tmpl w:val="B3E86BD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57FF2"/>
    <w:multiLevelType w:val="hybridMultilevel"/>
    <w:tmpl w:val="B540C7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E65E8"/>
    <w:multiLevelType w:val="hybridMultilevel"/>
    <w:tmpl w:val="72C4462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76620"/>
    <w:multiLevelType w:val="hybridMultilevel"/>
    <w:tmpl w:val="436630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120AF"/>
    <w:multiLevelType w:val="hybridMultilevel"/>
    <w:tmpl w:val="24F087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43768"/>
    <w:multiLevelType w:val="hybridMultilevel"/>
    <w:tmpl w:val="53AEB3FE"/>
    <w:lvl w:ilvl="0" w:tplc="0E7AC0C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8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3855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9047238">
    <w:abstractNumId w:val="14"/>
  </w:num>
  <w:num w:numId="3" w16cid:durableId="527716782">
    <w:abstractNumId w:val="18"/>
  </w:num>
  <w:num w:numId="4" w16cid:durableId="1870220868">
    <w:abstractNumId w:val="17"/>
  </w:num>
  <w:num w:numId="5" w16cid:durableId="513614070">
    <w:abstractNumId w:val="8"/>
  </w:num>
  <w:num w:numId="6" w16cid:durableId="1334837646">
    <w:abstractNumId w:val="21"/>
  </w:num>
  <w:num w:numId="7" w16cid:durableId="1356425902">
    <w:abstractNumId w:val="28"/>
  </w:num>
  <w:num w:numId="8" w16cid:durableId="281347167">
    <w:abstractNumId w:val="15"/>
  </w:num>
  <w:num w:numId="9" w16cid:durableId="1241713929">
    <w:abstractNumId w:val="24"/>
  </w:num>
  <w:num w:numId="10" w16cid:durableId="1182625311">
    <w:abstractNumId w:val="30"/>
  </w:num>
  <w:num w:numId="11" w16cid:durableId="990985101">
    <w:abstractNumId w:val="25"/>
  </w:num>
  <w:num w:numId="12" w16cid:durableId="33695324">
    <w:abstractNumId w:val="7"/>
  </w:num>
  <w:num w:numId="13" w16cid:durableId="1090392417">
    <w:abstractNumId w:val="27"/>
  </w:num>
  <w:num w:numId="14" w16cid:durableId="434179661">
    <w:abstractNumId w:val="22"/>
  </w:num>
  <w:num w:numId="15" w16cid:durableId="1020814333">
    <w:abstractNumId w:val="31"/>
  </w:num>
  <w:num w:numId="16" w16cid:durableId="20871468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4283970">
    <w:abstractNumId w:val="13"/>
  </w:num>
  <w:num w:numId="18" w16cid:durableId="2030374533">
    <w:abstractNumId w:val="2"/>
  </w:num>
  <w:num w:numId="19" w16cid:durableId="738865770">
    <w:abstractNumId w:val="16"/>
  </w:num>
  <w:num w:numId="20" w16cid:durableId="597639830">
    <w:abstractNumId w:val="0"/>
  </w:num>
  <w:num w:numId="21" w16cid:durableId="2000307938">
    <w:abstractNumId w:val="23"/>
  </w:num>
  <w:num w:numId="22" w16cid:durableId="1274091725">
    <w:abstractNumId w:val="9"/>
  </w:num>
  <w:num w:numId="23" w16cid:durableId="232742370">
    <w:abstractNumId w:val="29"/>
  </w:num>
  <w:num w:numId="24" w16cid:durableId="1528331160">
    <w:abstractNumId w:val="4"/>
  </w:num>
  <w:num w:numId="25" w16cid:durableId="11439334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9705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571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7788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892490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4971138">
    <w:abstractNumId w:val="10"/>
  </w:num>
  <w:num w:numId="31" w16cid:durableId="27416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322433">
    <w:abstractNumId w:val="11"/>
  </w:num>
  <w:num w:numId="33" w16cid:durableId="1956018340">
    <w:abstractNumId w:val="26"/>
  </w:num>
  <w:num w:numId="34" w16cid:durableId="844251154">
    <w:abstractNumId w:val="12"/>
  </w:num>
  <w:num w:numId="35" w16cid:durableId="1036155205">
    <w:abstractNumId w:val="20"/>
  </w:num>
  <w:num w:numId="36" w16cid:durableId="1882790730">
    <w:abstractNumId w:val="19"/>
  </w:num>
  <w:num w:numId="37" w16cid:durableId="1906260605">
    <w:abstractNumId w:val="5"/>
  </w:num>
  <w:num w:numId="38" w16cid:durableId="140510942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6084"/>
    <w:rsid w:val="000321DF"/>
    <w:rsid w:val="00056F95"/>
    <w:rsid w:val="0006496C"/>
    <w:rsid w:val="000726C1"/>
    <w:rsid w:val="000846E0"/>
    <w:rsid w:val="00094A71"/>
    <w:rsid w:val="000978D2"/>
    <w:rsid w:val="000A1407"/>
    <w:rsid w:val="000B5760"/>
    <w:rsid w:val="000D335E"/>
    <w:rsid w:val="000E35F8"/>
    <w:rsid w:val="000F27FD"/>
    <w:rsid w:val="00114639"/>
    <w:rsid w:val="00120A87"/>
    <w:rsid w:val="00122B30"/>
    <w:rsid w:val="001234D9"/>
    <w:rsid w:val="00145CF1"/>
    <w:rsid w:val="0014647E"/>
    <w:rsid w:val="00154B86"/>
    <w:rsid w:val="00156C45"/>
    <w:rsid w:val="00190A54"/>
    <w:rsid w:val="0019555A"/>
    <w:rsid w:val="001978D4"/>
    <w:rsid w:val="001A6F61"/>
    <w:rsid w:val="001B2CA9"/>
    <w:rsid w:val="001D2CC2"/>
    <w:rsid w:val="001D46D4"/>
    <w:rsid w:val="001E6066"/>
    <w:rsid w:val="001E6930"/>
    <w:rsid w:val="001F7D4E"/>
    <w:rsid w:val="0020134C"/>
    <w:rsid w:val="0020277E"/>
    <w:rsid w:val="00210720"/>
    <w:rsid w:val="00211FB6"/>
    <w:rsid w:val="00231B3D"/>
    <w:rsid w:val="002542FC"/>
    <w:rsid w:val="00254B2C"/>
    <w:rsid w:val="0026342E"/>
    <w:rsid w:val="002661FC"/>
    <w:rsid w:val="00281678"/>
    <w:rsid w:val="002B0E05"/>
    <w:rsid w:val="002C56AB"/>
    <w:rsid w:val="002E183A"/>
    <w:rsid w:val="003031A4"/>
    <w:rsid w:val="003111D6"/>
    <w:rsid w:val="00311837"/>
    <w:rsid w:val="003132E9"/>
    <w:rsid w:val="0033105B"/>
    <w:rsid w:val="00354546"/>
    <w:rsid w:val="00357197"/>
    <w:rsid w:val="00372D8B"/>
    <w:rsid w:val="003837E0"/>
    <w:rsid w:val="00385E3B"/>
    <w:rsid w:val="00386D4D"/>
    <w:rsid w:val="00393536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25BA8"/>
    <w:rsid w:val="00530DC0"/>
    <w:rsid w:val="005724F2"/>
    <w:rsid w:val="00587916"/>
    <w:rsid w:val="00590257"/>
    <w:rsid w:val="005E0588"/>
    <w:rsid w:val="005F2AB4"/>
    <w:rsid w:val="005F37B6"/>
    <w:rsid w:val="005F6C99"/>
    <w:rsid w:val="00600462"/>
    <w:rsid w:val="00606216"/>
    <w:rsid w:val="006105BD"/>
    <w:rsid w:val="00613EE1"/>
    <w:rsid w:val="00626F03"/>
    <w:rsid w:val="006375BD"/>
    <w:rsid w:val="006641A4"/>
    <w:rsid w:val="0066781D"/>
    <w:rsid w:val="00682267"/>
    <w:rsid w:val="00697AFC"/>
    <w:rsid w:val="006B0B11"/>
    <w:rsid w:val="006D5433"/>
    <w:rsid w:val="006D68FB"/>
    <w:rsid w:val="006E3ECB"/>
    <w:rsid w:val="006E7481"/>
    <w:rsid w:val="006E7BEC"/>
    <w:rsid w:val="006F0C01"/>
    <w:rsid w:val="006F4CF2"/>
    <w:rsid w:val="00701ACC"/>
    <w:rsid w:val="00712606"/>
    <w:rsid w:val="00716C73"/>
    <w:rsid w:val="00740CC6"/>
    <w:rsid w:val="00755630"/>
    <w:rsid w:val="00763FF5"/>
    <w:rsid w:val="00777544"/>
    <w:rsid w:val="00780DE2"/>
    <w:rsid w:val="0078132B"/>
    <w:rsid w:val="00786313"/>
    <w:rsid w:val="007B7B9D"/>
    <w:rsid w:val="007E1DED"/>
    <w:rsid w:val="00803CF8"/>
    <w:rsid w:val="008412B9"/>
    <w:rsid w:val="008511F6"/>
    <w:rsid w:val="008563E7"/>
    <w:rsid w:val="00866E6E"/>
    <w:rsid w:val="00871712"/>
    <w:rsid w:val="008823E8"/>
    <w:rsid w:val="00890275"/>
    <w:rsid w:val="008907F7"/>
    <w:rsid w:val="00891BE5"/>
    <w:rsid w:val="008B1152"/>
    <w:rsid w:val="008C724B"/>
    <w:rsid w:val="008D297A"/>
    <w:rsid w:val="008E0117"/>
    <w:rsid w:val="008F1F36"/>
    <w:rsid w:val="008F3EA4"/>
    <w:rsid w:val="00900D2F"/>
    <w:rsid w:val="00906941"/>
    <w:rsid w:val="009074D9"/>
    <w:rsid w:val="00925371"/>
    <w:rsid w:val="0093731E"/>
    <w:rsid w:val="009465A5"/>
    <w:rsid w:val="0095219B"/>
    <w:rsid w:val="00966904"/>
    <w:rsid w:val="009713E5"/>
    <w:rsid w:val="009762C1"/>
    <w:rsid w:val="00981C9D"/>
    <w:rsid w:val="00985572"/>
    <w:rsid w:val="00985A5C"/>
    <w:rsid w:val="0099393B"/>
    <w:rsid w:val="009A59F7"/>
    <w:rsid w:val="009A6749"/>
    <w:rsid w:val="009D7EB5"/>
    <w:rsid w:val="009E09ED"/>
    <w:rsid w:val="009F5589"/>
    <w:rsid w:val="00A0149A"/>
    <w:rsid w:val="00A01BD0"/>
    <w:rsid w:val="00A468AA"/>
    <w:rsid w:val="00A47ED6"/>
    <w:rsid w:val="00A56629"/>
    <w:rsid w:val="00A814CC"/>
    <w:rsid w:val="00A97F59"/>
    <w:rsid w:val="00AB621F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17172"/>
    <w:rsid w:val="00B32B94"/>
    <w:rsid w:val="00B37628"/>
    <w:rsid w:val="00B51FE8"/>
    <w:rsid w:val="00B52EAD"/>
    <w:rsid w:val="00B64AA1"/>
    <w:rsid w:val="00B7224B"/>
    <w:rsid w:val="00B76E96"/>
    <w:rsid w:val="00B857E1"/>
    <w:rsid w:val="00B85A1C"/>
    <w:rsid w:val="00BC3EEC"/>
    <w:rsid w:val="00BD72BB"/>
    <w:rsid w:val="00BD7FDB"/>
    <w:rsid w:val="00BE6C78"/>
    <w:rsid w:val="00C118B7"/>
    <w:rsid w:val="00C2279C"/>
    <w:rsid w:val="00C30629"/>
    <w:rsid w:val="00C338E7"/>
    <w:rsid w:val="00C366BA"/>
    <w:rsid w:val="00C51829"/>
    <w:rsid w:val="00C52385"/>
    <w:rsid w:val="00C65D56"/>
    <w:rsid w:val="00C7346C"/>
    <w:rsid w:val="00C73B2B"/>
    <w:rsid w:val="00C77502"/>
    <w:rsid w:val="00C854DB"/>
    <w:rsid w:val="00C93A86"/>
    <w:rsid w:val="00C949B5"/>
    <w:rsid w:val="00C951E1"/>
    <w:rsid w:val="00CA34D7"/>
    <w:rsid w:val="00CC21B1"/>
    <w:rsid w:val="00CC7EE0"/>
    <w:rsid w:val="00CD657D"/>
    <w:rsid w:val="00CF7287"/>
    <w:rsid w:val="00D17138"/>
    <w:rsid w:val="00D23716"/>
    <w:rsid w:val="00D61A06"/>
    <w:rsid w:val="00D671CD"/>
    <w:rsid w:val="00D85F5C"/>
    <w:rsid w:val="00D87D82"/>
    <w:rsid w:val="00D90145"/>
    <w:rsid w:val="00DB1720"/>
    <w:rsid w:val="00DE241E"/>
    <w:rsid w:val="00E01711"/>
    <w:rsid w:val="00E06F33"/>
    <w:rsid w:val="00E32FE6"/>
    <w:rsid w:val="00E365BA"/>
    <w:rsid w:val="00E44343"/>
    <w:rsid w:val="00E80759"/>
    <w:rsid w:val="00E932E4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671A"/>
    <w:rsid w:val="00F41557"/>
    <w:rsid w:val="00F47896"/>
    <w:rsid w:val="00F5062D"/>
    <w:rsid w:val="00F6120D"/>
    <w:rsid w:val="00F662E4"/>
    <w:rsid w:val="00F66C29"/>
    <w:rsid w:val="00F762C4"/>
    <w:rsid w:val="00F8147C"/>
    <w:rsid w:val="00F87E7C"/>
    <w:rsid w:val="00F960FB"/>
    <w:rsid w:val="00FC78C9"/>
    <w:rsid w:val="00FD1BA5"/>
    <w:rsid w:val="00FD30F8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202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31</cp:revision>
  <cp:lastPrinted>2023-03-03T07:56:00Z</cp:lastPrinted>
  <dcterms:created xsi:type="dcterms:W3CDTF">2013-12-20T07:44:00Z</dcterms:created>
  <dcterms:modified xsi:type="dcterms:W3CDTF">2024-02-07T06:53:00Z</dcterms:modified>
</cp:coreProperties>
</file>